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57C" w:rsidRDefault="001C457C">
      <w:pPr>
        <w:pStyle w:val="BodyText"/>
      </w:pPr>
    </w:p>
    <w:p w:rsidR="001C457C" w:rsidRDefault="0026228B">
      <w:r>
        <w:t>1</w:t>
      </w:r>
      <w:r>
        <w:rPr>
          <w:b/>
          <w:sz w:val="24"/>
          <w:szCs w:val="24"/>
        </w:rPr>
        <w:t>.Module Description</w:t>
      </w:r>
    </w:p>
    <w:tbl>
      <w:tblPr>
        <w:tblStyle w:val="TableGrid"/>
        <w:tblpPr w:leftFromText="180" w:rightFromText="180" w:vertAnchor="text" w:horzAnchor="margin" w:tblpY="1155"/>
        <w:tblW w:w="9242" w:type="dxa"/>
        <w:tblInd w:w="98" w:type="dxa"/>
        <w:tblCellMar>
          <w:left w:w="88" w:type="dxa"/>
        </w:tblCellMar>
        <w:tblLook w:val="04A0"/>
      </w:tblPr>
      <w:tblGrid>
        <w:gridCol w:w="1843"/>
        <w:gridCol w:w="1524"/>
        <w:gridCol w:w="561"/>
        <w:gridCol w:w="858"/>
        <w:gridCol w:w="1362"/>
        <w:gridCol w:w="481"/>
        <w:gridCol w:w="2613"/>
      </w:tblGrid>
      <w:tr w:rsidR="001C457C">
        <w:trPr>
          <w:trHeight w:val="416"/>
        </w:trPr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pct5" w:color="auto" w:fill="auto"/>
            <w:tcMar>
              <w:left w:w="88" w:type="dxa"/>
            </w:tcMar>
          </w:tcPr>
          <w:p w:rsidR="001C457C" w:rsidRDefault="0026228B">
            <w:pPr>
              <w:tabs>
                <w:tab w:val="left" w:pos="1785"/>
              </w:tabs>
              <w:spacing w:after="0" w:line="240" w:lineRule="auto"/>
              <w:rPr>
                <w:b/>
              </w:rPr>
            </w:pPr>
            <w:r>
              <w:rPr>
                <w:rFonts w:ascii="Times" w:eastAsia="Times" w:hAnsi="Times" w:cs="Times New Roman"/>
                <w:b/>
                <w:sz w:val="20"/>
                <w:szCs w:val="20"/>
                <w:lang w:eastAsia="en-IN"/>
              </w:rPr>
              <w:t>Module Name</w:t>
            </w:r>
          </w:p>
        </w:tc>
        <w:tc>
          <w:tcPr>
            <w:tcW w:w="7399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88" w:type="dxa"/>
            </w:tcMar>
          </w:tcPr>
          <w:p w:rsidR="001C457C" w:rsidRDefault="0026228B">
            <w:pPr>
              <w:tabs>
                <w:tab w:val="left" w:pos="1785"/>
              </w:tabs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eastAsia="Times" w:hAnsi="Georgia" w:cs="Times New Roman"/>
                <w:sz w:val="20"/>
                <w:szCs w:val="20"/>
                <w:lang w:eastAsia="en-IN"/>
              </w:rPr>
              <w:t>&lt;Module Name&gt;</w:t>
            </w:r>
          </w:p>
        </w:tc>
      </w:tr>
      <w:tr w:rsidR="001C457C">
        <w:trPr>
          <w:trHeight w:val="416"/>
        </w:trPr>
        <w:tc>
          <w:tcPr>
            <w:tcW w:w="184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pct5" w:color="auto" w:fill="auto"/>
            <w:tcMar>
              <w:left w:w="88" w:type="dxa"/>
            </w:tcMar>
          </w:tcPr>
          <w:p w:rsidR="001C457C" w:rsidRDefault="0026228B">
            <w:pPr>
              <w:tabs>
                <w:tab w:val="left" w:pos="1785"/>
              </w:tabs>
              <w:spacing w:after="0" w:line="240" w:lineRule="auto"/>
              <w:rPr>
                <w:rFonts w:ascii="Times" w:eastAsia="Times" w:hAnsi="Times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Times" w:eastAsia="Times" w:hAnsi="Times" w:cs="Times New Roman"/>
                <w:b/>
                <w:bCs/>
                <w:sz w:val="20"/>
                <w:szCs w:val="20"/>
                <w:lang w:eastAsia="en-IN"/>
              </w:rPr>
              <w:t>File Name</w:t>
            </w:r>
          </w:p>
        </w:tc>
        <w:tc>
          <w:tcPr>
            <w:tcW w:w="7399" w:type="dxa"/>
            <w:gridSpan w:val="6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88" w:type="dxa"/>
            </w:tcMar>
          </w:tcPr>
          <w:p w:rsidR="001C457C" w:rsidRDefault="0026228B">
            <w:pPr>
              <w:tabs>
                <w:tab w:val="left" w:pos="1785"/>
              </w:tabs>
              <w:spacing w:after="0" w:line="240" w:lineRule="auto"/>
              <w:rPr>
                <w:rFonts w:eastAsia="Times" w:cs="Times New Roman"/>
                <w:sz w:val="20"/>
                <w:szCs w:val="20"/>
                <w:lang w:eastAsia="en-IN"/>
              </w:rPr>
            </w:pPr>
            <w:r>
              <w:rPr>
                <w:rFonts w:eastAsia="Times" w:cs="Times New Roman"/>
                <w:sz w:val="20"/>
                <w:szCs w:val="20"/>
                <w:lang w:eastAsia="en-IN"/>
              </w:rPr>
              <w:t>&lt;File Name&gt;</w:t>
            </w:r>
          </w:p>
        </w:tc>
      </w:tr>
      <w:tr w:rsidR="001C457C">
        <w:trPr>
          <w:trHeight w:val="550"/>
        </w:trPr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pct5" w:color="auto" w:fill="auto"/>
            <w:tcMar>
              <w:left w:w="88" w:type="dxa"/>
            </w:tcMar>
          </w:tcPr>
          <w:p w:rsidR="001C457C" w:rsidRDefault="0026228B">
            <w:pPr>
              <w:tabs>
                <w:tab w:val="left" w:pos="1785"/>
              </w:tabs>
              <w:spacing w:after="0" w:line="240" w:lineRule="auto"/>
              <w:rPr>
                <w:b/>
              </w:rPr>
            </w:pPr>
            <w:r>
              <w:rPr>
                <w:rFonts w:ascii="Times" w:eastAsia="Times" w:hAnsi="Times" w:cs="Times New Roman"/>
                <w:b/>
                <w:sz w:val="20"/>
                <w:szCs w:val="20"/>
                <w:lang w:eastAsia="en-IN"/>
              </w:rPr>
              <w:t>Function Name</w:t>
            </w:r>
          </w:p>
        </w:tc>
        <w:tc>
          <w:tcPr>
            <w:tcW w:w="7399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88" w:type="dxa"/>
            </w:tcMar>
          </w:tcPr>
          <w:p w:rsidR="001C457C" w:rsidRDefault="0026228B">
            <w:pPr>
              <w:tabs>
                <w:tab w:val="left" w:pos="1785"/>
              </w:tabs>
              <w:spacing w:after="0" w:line="240" w:lineRule="auto"/>
              <w:rPr>
                <w:b/>
              </w:rPr>
            </w:pPr>
            <w:r>
              <w:rPr>
                <w:rFonts w:ascii="Georgia" w:eastAsia="Times" w:hAnsi="Georgia" w:cs="Times New Roman"/>
                <w:sz w:val="20"/>
                <w:szCs w:val="20"/>
                <w:lang w:eastAsia="en-IN"/>
              </w:rPr>
              <w:t>&lt; Function Name  &gt;</w:t>
            </w:r>
          </w:p>
        </w:tc>
      </w:tr>
      <w:tr w:rsidR="001C457C">
        <w:trPr>
          <w:trHeight w:val="558"/>
        </w:trPr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pct5" w:color="auto" w:fill="auto"/>
            <w:tcMar>
              <w:left w:w="88" w:type="dxa"/>
            </w:tcMar>
          </w:tcPr>
          <w:p w:rsidR="001C457C" w:rsidRDefault="0026228B">
            <w:pPr>
              <w:tabs>
                <w:tab w:val="left" w:pos="1740"/>
              </w:tabs>
              <w:spacing w:after="0" w:line="240" w:lineRule="auto"/>
              <w:rPr>
                <w:rFonts w:ascii="Times" w:eastAsia="Times" w:hAnsi="Times" w:cs="Times New Roman"/>
                <w:sz w:val="20"/>
                <w:szCs w:val="20"/>
                <w:lang w:eastAsia="en-IN"/>
              </w:rPr>
            </w:pPr>
            <w:r>
              <w:rPr>
                <w:rFonts w:ascii="Times" w:eastAsia="Times" w:hAnsi="Times" w:cs="Times New Roman"/>
                <w:b/>
                <w:sz w:val="20"/>
                <w:szCs w:val="20"/>
                <w:lang w:eastAsia="en-IN"/>
              </w:rPr>
              <w:t>Created By</w:t>
            </w:r>
            <w:r>
              <w:rPr>
                <w:rFonts w:ascii="Times" w:eastAsia="Times" w:hAnsi="Times" w:cs="Times New Roman"/>
                <w:b/>
                <w:sz w:val="20"/>
                <w:szCs w:val="20"/>
                <w:lang w:eastAsia="en-IN"/>
              </w:rPr>
              <w:tab/>
            </w:r>
          </w:p>
        </w:tc>
        <w:tc>
          <w:tcPr>
            <w:tcW w:w="7399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88" w:type="dxa"/>
            </w:tcMar>
          </w:tcPr>
          <w:p w:rsidR="001C457C" w:rsidRDefault="0026228B">
            <w:pPr>
              <w:tabs>
                <w:tab w:val="left" w:pos="1740"/>
              </w:tabs>
              <w:spacing w:after="0" w:line="240" w:lineRule="auto"/>
              <w:rPr>
                <w:rFonts w:ascii="Times" w:eastAsia="Times" w:hAnsi="Times" w:cs="Times New Roman"/>
                <w:sz w:val="20"/>
                <w:szCs w:val="20"/>
                <w:lang w:eastAsia="en-IN"/>
              </w:rPr>
            </w:pPr>
            <w:r>
              <w:rPr>
                <w:rFonts w:ascii="Times" w:eastAsia="Times" w:hAnsi="Times" w:cs="Times New Roman"/>
                <w:sz w:val="20"/>
                <w:szCs w:val="20"/>
                <w:lang w:eastAsia="en-IN"/>
              </w:rPr>
              <w:t>&lt;Developer  Name &gt;</w:t>
            </w:r>
          </w:p>
        </w:tc>
      </w:tr>
      <w:tr w:rsidR="001C457C">
        <w:trPr>
          <w:trHeight w:val="694"/>
        </w:trPr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pct5" w:color="auto" w:fill="auto"/>
            <w:tcMar>
              <w:left w:w="88" w:type="dxa"/>
            </w:tcMar>
          </w:tcPr>
          <w:p w:rsidR="001C457C" w:rsidRDefault="0026228B">
            <w:pPr>
              <w:tabs>
                <w:tab w:val="left" w:pos="1785"/>
              </w:tabs>
              <w:spacing w:after="0" w:line="240" w:lineRule="auto"/>
              <w:rPr>
                <w:b/>
              </w:rPr>
            </w:pPr>
            <w:r>
              <w:rPr>
                <w:rFonts w:ascii="Times" w:eastAsia="Times" w:hAnsi="Times" w:cs="Times New Roman"/>
                <w:b/>
                <w:sz w:val="20"/>
                <w:szCs w:val="20"/>
                <w:lang w:eastAsia="en-IN"/>
              </w:rPr>
              <w:t>Created On</w:t>
            </w:r>
          </w:p>
        </w:tc>
        <w:tc>
          <w:tcPr>
            <w:tcW w:w="7399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88" w:type="dxa"/>
            </w:tcMar>
          </w:tcPr>
          <w:p w:rsidR="001C457C" w:rsidRDefault="0026228B">
            <w:pPr>
              <w:tabs>
                <w:tab w:val="left" w:pos="1785"/>
              </w:tabs>
              <w:spacing w:after="0" w:line="240" w:lineRule="auto"/>
              <w:rPr>
                <w:b/>
              </w:rPr>
            </w:pPr>
            <w:r>
              <w:rPr>
                <w:rFonts w:ascii="Times" w:eastAsia="Times" w:hAnsi="Times" w:cs="Times New Roman"/>
                <w:sz w:val="20"/>
                <w:szCs w:val="20"/>
                <w:lang w:eastAsia="en-IN"/>
              </w:rPr>
              <w:t>&lt;Created Date&gt;</w:t>
            </w:r>
          </w:p>
        </w:tc>
      </w:tr>
      <w:tr w:rsidR="001C457C">
        <w:trPr>
          <w:trHeight w:val="935"/>
        </w:trPr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pct5" w:color="auto" w:fill="auto"/>
            <w:tcMar>
              <w:left w:w="88" w:type="dxa"/>
            </w:tcMar>
          </w:tcPr>
          <w:p w:rsidR="001C457C" w:rsidRDefault="0026228B">
            <w:pPr>
              <w:tabs>
                <w:tab w:val="left" w:pos="1800"/>
              </w:tabs>
              <w:spacing w:after="0" w:line="240" w:lineRule="auto"/>
              <w:rPr>
                <w:b/>
              </w:rPr>
            </w:pPr>
            <w:r>
              <w:rPr>
                <w:rFonts w:ascii="Times" w:eastAsia="Times" w:hAnsi="Times" w:cs="Times New Roman"/>
                <w:b/>
                <w:sz w:val="20"/>
                <w:szCs w:val="20"/>
                <w:lang w:eastAsia="en-IN"/>
              </w:rPr>
              <w:t>Input</w:t>
            </w:r>
          </w:p>
        </w:tc>
        <w:tc>
          <w:tcPr>
            <w:tcW w:w="15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88" w:type="dxa"/>
            </w:tcMar>
          </w:tcPr>
          <w:p w:rsidR="001C457C" w:rsidRDefault="0026228B">
            <w:pPr>
              <w:tabs>
                <w:tab w:val="center" w:pos="799"/>
              </w:tabs>
              <w:spacing w:after="0" w:line="240" w:lineRule="auto"/>
              <w:rPr>
                <w:rFonts w:ascii="Times" w:eastAsia="Times" w:hAnsi="Times" w:cs="Times New Roman"/>
                <w:sz w:val="20"/>
                <w:szCs w:val="20"/>
                <w:lang w:eastAsia="en-IN"/>
              </w:rPr>
            </w:pPr>
            <w:r>
              <w:rPr>
                <w:rFonts w:ascii="Times" w:eastAsia="Times" w:hAnsi="Times" w:cs="Times New Roman"/>
                <w:sz w:val="20"/>
                <w:szCs w:val="20"/>
                <w:lang w:eastAsia="en-IN"/>
              </w:rPr>
              <w:t>&lt;Parameter Name&gt;</w:t>
            </w:r>
          </w:p>
        </w:tc>
        <w:tc>
          <w:tcPr>
            <w:tcW w:w="1419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88" w:type="dxa"/>
            </w:tcMar>
          </w:tcPr>
          <w:p w:rsidR="001C457C" w:rsidRDefault="0026228B">
            <w:pPr>
              <w:tabs>
                <w:tab w:val="left" w:pos="1800"/>
              </w:tabs>
              <w:spacing w:after="0" w:line="240" w:lineRule="auto"/>
              <w:rPr>
                <w:rFonts w:ascii="Times" w:eastAsia="Times" w:hAnsi="Times" w:cs="Times New Roman"/>
                <w:sz w:val="20"/>
                <w:szCs w:val="20"/>
                <w:lang w:eastAsia="en-IN"/>
              </w:rPr>
            </w:pPr>
            <w:r>
              <w:rPr>
                <w:rFonts w:ascii="Times" w:eastAsia="Times" w:hAnsi="Times" w:cs="Times New Roman"/>
                <w:sz w:val="20"/>
                <w:szCs w:val="20"/>
                <w:lang w:eastAsia="en-IN"/>
              </w:rPr>
              <w:t>(type)</w:t>
            </w:r>
          </w:p>
        </w:tc>
        <w:tc>
          <w:tcPr>
            <w:tcW w:w="184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88" w:type="dxa"/>
            </w:tcMar>
          </w:tcPr>
          <w:p w:rsidR="001C457C" w:rsidRDefault="0026228B">
            <w:pPr>
              <w:tabs>
                <w:tab w:val="left" w:pos="1800"/>
              </w:tabs>
              <w:spacing w:after="0" w:line="240" w:lineRule="auto"/>
              <w:rPr>
                <w:rFonts w:ascii="Times" w:eastAsia="Times" w:hAnsi="Times" w:cs="Times New Roman"/>
                <w:sz w:val="20"/>
                <w:szCs w:val="20"/>
                <w:lang w:eastAsia="en-IN"/>
              </w:rPr>
            </w:pPr>
            <w:r>
              <w:rPr>
                <w:rFonts w:ascii="Times" w:eastAsia="Times" w:hAnsi="Times" w:cs="Times New Roman"/>
                <w:sz w:val="20"/>
                <w:szCs w:val="20"/>
                <w:lang w:eastAsia="en-IN"/>
              </w:rPr>
              <w:t>&lt;Initial value&gt;</w:t>
            </w:r>
          </w:p>
        </w:tc>
        <w:tc>
          <w:tcPr>
            <w:tcW w:w="26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88" w:type="dxa"/>
            </w:tcMar>
          </w:tcPr>
          <w:p w:rsidR="001C457C" w:rsidRDefault="0026228B">
            <w:pPr>
              <w:tabs>
                <w:tab w:val="left" w:pos="1800"/>
              </w:tabs>
              <w:spacing w:after="0" w:line="240" w:lineRule="auto"/>
              <w:rPr>
                <w:b/>
              </w:rPr>
            </w:pPr>
            <w:r>
              <w:rPr>
                <w:rFonts w:ascii="Times" w:eastAsia="Times" w:hAnsi="Times" w:cs="Times New Roman"/>
                <w:b/>
                <w:sz w:val="20"/>
                <w:szCs w:val="20"/>
                <w:lang w:eastAsia="en-IN"/>
              </w:rPr>
              <w:t xml:space="preserve">&lt;Comment </w:t>
            </w:r>
          </w:p>
          <w:p w:rsidR="001C457C" w:rsidRDefault="0026228B">
            <w:pPr>
              <w:tabs>
                <w:tab w:val="left" w:pos="1800"/>
              </w:tabs>
              <w:spacing w:after="0" w:line="240" w:lineRule="auto"/>
              <w:rPr>
                <w:rFonts w:ascii="Times" w:eastAsia="Times" w:hAnsi="Times" w:cs="Times New Roman"/>
                <w:sz w:val="20"/>
                <w:szCs w:val="20"/>
                <w:lang w:eastAsia="en-IN"/>
              </w:rPr>
            </w:pPr>
            <w:r>
              <w:rPr>
                <w:rFonts w:ascii="Times" w:eastAsia="Times" w:hAnsi="Times" w:cs="Times New Roman"/>
                <w:sz w:val="20"/>
                <w:szCs w:val="20"/>
                <w:lang w:eastAsia="en-IN"/>
              </w:rPr>
              <w:t xml:space="preserve">The parameter is necessary if it </w:t>
            </w:r>
            <w:r>
              <w:rPr>
                <w:rFonts w:ascii="Times" w:eastAsia="Times" w:hAnsi="Times" w:cs="Times New Roman"/>
                <w:sz w:val="20"/>
                <w:szCs w:val="20"/>
                <w:lang w:eastAsia="en-IN"/>
              </w:rPr>
              <w:t>has no initial value&gt;</w:t>
            </w:r>
          </w:p>
        </w:tc>
      </w:tr>
      <w:tr w:rsidR="001C457C">
        <w:trPr>
          <w:trHeight w:val="692"/>
        </w:trPr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pct5" w:color="auto" w:fill="auto"/>
            <w:tcMar>
              <w:left w:w="88" w:type="dxa"/>
            </w:tcMar>
          </w:tcPr>
          <w:p w:rsidR="001C457C" w:rsidRDefault="0026228B">
            <w:pPr>
              <w:tabs>
                <w:tab w:val="left" w:pos="1830"/>
              </w:tabs>
              <w:spacing w:after="0" w:line="240" w:lineRule="auto"/>
              <w:rPr>
                <w:b/>
              </w:rPr>
            </w:pPr>
            <w:r>
              <w:rPr>
                <w:rFonts w:ascii="Times" w:eastAsia="Times" w:hAnsi="Times" w:cs="Times New Roman"/>
                <w:b/>
                <w:sz w:val="20"/>
                <w:szCs w:val="20"/>
                <w:lang w:eastAsia="en-IN"/>
              </w:rPr>
              <w:t>Output</w:t>
            </w:r>
          </w:p>
        </w:tc>
        <w:tc>
          <w:tcPr>
            <w:tcW w:w="15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88" w:type="dxa"/>
            </w:tcMar>
          </w:tcPr>
          <w:p w:rsidR="001C457C" w:rsidRDefault="0026228B">
            <w:pPr>
              <w:tabs>
                <w:tab w:val="center" w:pos="799"/>
              </w:tabs>
              <w:spacing w:after="0" w:line="240" w:lineRule="auto"/>
              <w:rPr>
                <w:rFonts w:ascii="Times" w:eastAsia="Times" w:hAnsi="Times" w:cs="Times New Roman"/>
                <w:sz w:val="20"/>
                <w:szCs w:val="20"/>
                <w:lang w:eastAsia="en-IN"/>
              </w:rPr>
            </w:pPr>
            <w:r>
              <w:rPr>
                <w:rFonts w:ascii="Times" w:eastAsia="Times" w:hAnsi="Times" w:cs="Times New Roman"/>
                <w:sz w:val="20"/>
                <w:szCs w:val="20"/>
                <w:lang w:eastAsia="en-IN"/>
              </w:rPr>
              <w:t>&lt;Return value type&gt;</w:t>
            </w:r>
          </w:p>
        </w:tc>
        <w:tc>
          <w:tcPr>
            <w:tcW w:w="1419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88" w:type="dxa"/>
            </w:tcMar>
          </w:tcPr>
          <w:p w:rsidR="001C457C" w:rsidRDefault="0026228B">
            <w:pPr>
              <w:tabs>
                <w:tab w:val="left" w:pos="1830"/>
              </w:tabs>
              <w:spacing w:after="0" w:line="240" w:lineRule="auto"/>
              <w:rPr>
                <w:rFonts w:ascii="Times" w:eastAsia="Times" w:hAnsi="Times" w:cs="Times New Roman"/>
                <w:sz w:val="20"/>
                <w:szCs w:val="20"/>
                <w:lang w:eastAsia="en-IN"/>
              </w:rPr>
            </w:pPr>
            <w:r>
              <w:rPr>
                <w:rFonts w:ascii="Times" w:eastAsia="Times" w:hAnsi="Times" w:cs="Times New Roman"/>
                <w:sz w:val="20"/>
                <w:szCs w:val="20"/>
                <w:lang w:eastAsia="en-IN"/>
              </w:rPr>
              <w:t>(type)</w:t>
            </w:r>
          </w:p>
        </w:tc>
        <w:tc>
          <w:tcPr>
            <w:tcW w:w="184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88" w:type="dxa"/>
            </w:tcMar>
          </w:tcPr>
          <w:p w:rsidR="001C457C" w:rsidRDefault="001C457C">
            <w:pPr>
              <w:tabs>
                <w:tab w:val="left" w:pos="1830"/>
              </w:tabs>
              <w:spacing w:after="0" w:line="240" w:lineRule="auto"/>
              <w:rPr>
                <w:rFonts w:ascii="Times" w:eastAsia="Times" w:hAnsi="Times" w:cs="Times New Roman"/>
                <w:b/>
                <w:sz w:val="20"/>
                <w:szCs w:val="20"/>
                <w:lang w:eastAsia="en-IN"/>
              </w:rPr>
            </w:pPr>
          </w:p>
          <w:p w:rsidR="001C457C" w:rsidRDefault="0026228B">
            <w:pPr>
              <w:spacing w:after="0" w:line="240" w:lineRule="auto"/>
              <w:rPr>
                <w:rFonts w:ascii="Times" w:eastAsia="Times" w:hAnsi="Times" w:cs="Times New Roman"/>
                <w:sz w:val="20"/>
                <w:szCs w:val="20"/>
                <w:lang w:eastAsia="en-IN"/>
              </w:rPr>
            </w:pPr>
            <w:r>
              <w:rPr>
                <w:rFonts w:ascii="Times" w:eastAsia="Times" w:hAnsi="Times" w:cs="Times New Roman"/>
                <w:sz w:val="20"/>
                <w:szCs w:val="20"/>
                <w:lang w:eastAsia="en-IN"/>
              </w:rPr>
              <w:t>NULL</w:t>
            </w:r>
          </w:p>
        </w:tc>
        <w:tc>
          <w:tcPr>
            <w:tcW w:w="26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88" w:type="dxa"/>
            </w:tcMar>
          </w:tcPr>
          <w:p w:rsidR="001C457C" w:rsidRDefault="0026228B">
            <w:pPr>
              <w:tabs>
                <w:tab w:val="left" w:pos="1830"/>
              </w:tabs>
              <w:spacing w:after="0" w:line="240" w:lineRule="auto"/>
              <w:rPr>
                <w:b/>
              </w:rPr>
            </w:pPr>
            <w:r>
              <w:rPr>
                <w:rFonts w:ascii="Times" w:eastAsia="Times" w:hAnsi="Times" w:cs="Times New Roman"/>
                <w:b/>
                <w:sz w:val="20"/>
                <w:szCs w:val="20"/>
                <w:lang w:eastAsia="en-IN"/>
              </w:rPr>
              <w:t>&lt;Comment&gt;</w:t>
            </w:r>
          </w:p>
        </w:tc>
      </w:tr>
      <w:tr w:rsidR="001C457C">
        <w:trPr>
          <w:trHeight w:val="559"/>
        </w:trPr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pct5" w:color="auto" w:fill="auto"/>
            <w:tcMar>
              <w:left w:w="88" w:type="dxa"/>
            </w:tcMar>
          </w:tcPr>
          <w:p w:rsidR="001C457C" w:rsidRDefault="0026228B">
            <w:pPr>
              <w:tabs>
                <w:tab w:val="left" w:pos="1830"/>
              </w:tabs>
              <w:spacing w:after="0" w:line="240" w:lineRule="auto"/>
              <w:rPr>
                <w:b/>
              </w:rPr>
            </w:pPr>
            <w:r>
              <w:rPr>
                <w:rFonts w:ascii="Times" w:eastAsia="Times" w:hAnsi="Times" w:cs="Times New Roman"/>
                <w:b/>
                <w:sz w:val="20"/>
                <w:szCs w:val="20"/>
                <w:lang w:eastAsia="en-IN"/>
              </w:rPr>
              <w:t>Process</w:t>
            </w:r>
          </w:p>
        </w:tc>
        <w:tc>
          <w:tcPr>
            <w:tcW w:w="7399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88" w:type="dxa"/>
            </w:tcMar>
          </w:tcPr>
          <w:p w:rsidR="001C457C" w:rsidRDefault="0026228B">
            <w:pPr>
              <w:tabs>
                <w:tab w:val="left" w:pos="1065"/>
              </w:tabs>
              <w:spacing w:after="0" w:line="240" w:lineRule="auto"/>
            </w:pPr>
            <w:r>
              <w:rPr>
                <w:rFonts w:ascii="Times" w:eastAsia="Times" w:hAnsi="Times" w:cs="Times New Roman"/>
                <w:sz w:val="20"/>
                <w:szCs w:val="20"/>
                <w:lang w:eastAsia="en-IN"/>
              </w:rPr>
              <w:t>&lt;Detail of the method&gt;</w:t>
            </w:r>
          </w:p>
        </w:tc>
      </w:tr>
      <w:tr w:rsidR="001C457C">
        <w:trPr>
          <w:trHeight w:val="559"/>
        </w:trPr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pct5" w:color="auto" w:fill="auto"/>
            <w:tcMar>
              <w:left w:w="88" w:type="dxa"/>
            </w:tcMar>
          </w:tcPr>
          <w:p w:rsidR="001C457C" w:rsidRDefault="0026228B">
            <w:pPr>
              <w:tabs>
                <w:tab w:val="left" w:pos="1830"/>
              </w:tabs>
              <w:spacing w:after="0" w:line="240" w:lineRule="auto"/>
              <w:rPr>
                <w:b/>
              </w:rPr>
            </w:pPr>
            <w:r>
              <w:rPr>
                <w:rFonts w:ascii="Times" w:eastAsia="Times" w:hAnsi="Times" w:cs="Times New Roman"/>
                <w:b/>
                <w:sz w:val="20"/>
                <w:szCs w:val="20"/>
                <w:lang w:eastAsia="en-IN"/>
              </w:rPr>
              <w:t>DB Changes If</w:t>
            </w:r>
          </w:p>
        </w:tc>
        <w:tc>
          <w:tcPr>
            <w:tcW w:w="2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88" w:type="dxa"/>
            </w:tcMar>
          </w:tcPr>
          <w:p w:rsidR="001C457C" w:rsidRDefault="0026228B">
            <w:pPr>
              <w:tabs>
                <w:tab w:val="left" w:pos="1065"/>
              </w:tabs>
              <w:spacing w:after="0" w:line="240" w:lineRule="auto"/>
              <w:rPr>
                <w:rFonts w:ascii="Times" w:eastAsia="Times" w:hAnsi="Times" w:cs="Times New Roman"/>
                <w:sz w:val="20"/>
                <w:szCs w:val="20"/>
                <w:lang w:eastAsia="en-IN"/>
              </w:rPr>
            </w:pPr>
            <w:r>
              <w:rPr>
                <w:rFonts w:ascii="Times" w:eastAsia="Times" w:hAnsi="Times" w:cs="Times New Roman"/>
                <w:sz w:val="20"/>
                <w:szCs w:val="20"/>
                <w:lang w:eastAsia="en-IN"/>
              </w:rPr>
              <w:t>&lt;Table Name&gt;</w:t>
            </w:r>
          </w:p>
        </w:tc>
        <w:tc>
          <w:tcPr>
            <w:tcW w:w="222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88" w:type="dxa"/>
            </w:tcMar>
          </w:tcPr>
          <w:p w:rsidR="001C457C" w:rsidRDefault="0026228B">
            <w:pPr>
              <w:tabs>
                <w:tab w:val="left" w:pos="1065"/>
              </w:tabs>
              <w:spacing w:after="0" w:line="240" w:lineRule="auto"/>
              <w:rPr>
                <w:rFonts w:ascii="Times" w:eastAsia="Times" w:hAnsi="Times" w:cs="Times New Roman"/>
                <w:sz w:val="20"/>
                <w:szCs w:val="20"/>
                <w:lang w:eastAsia="en-IN"/>
              </w:rPr>
            </w:pPr>
            <w:r>
              <w:rPr>
                <w:rFonts w:ascii="Times" w:eastAsia="Times" w:hAnsi="Times" w:cs="Times New Roman"/>
                <w:sz w:val="20"/>
                <w:szCs w:val="20"/>
                <w:lang w:eastAsia="en-IN"/>
              </w:rPr>
              <w:t>&lt;Column Name&gt;</w:t>
            </w:r>
          </w:p>
        </w:tc>
        <w:tc>
          <w:tcPr>
            <w:tcW w:w="3094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88" w:type="dxa"/>
            </w:tcMar>
          </w:tcPr>
          <w:p w:rsidR="001C457C" w:rsidRDefault="0026228B">
            <w:pPr>
              <w:tabs>
                <w:tab w:val="left" w:pos="1065"/>
              </w:tabs>
              <w:spacing w:after="0" w:line="240" w:lineRule="auto"/>
              <w:rPr>
                <w:rFonts w:ascii="Times" w:eastAsia="Times" w:hAnsi="Times" w:cs="Times New Roman"/>
                <w:sz w:val="20"/>
                <w:szCs w:val="20"/>
                <w:lang w:eastAsia="en-IN"/>
              </w:rPr>
            </w:pPr>
            <w:r>
              <w:rPr>
                <w:rFonts w:ascii="Times" w:eastAsia="Times" w:hAnsi="Times" w:cs="Times New Roman"/>
                <w:sz w:val="20"/>
                <w:szCs w:val="20"/>
                <w:lang w:eastAsia="en-IN"/>
              </w:rPr>
              <w:t>&lt;Type&gt;</w:t>
            </w:r>
          </w:p>
        </w:tc>
      </w:tr>
    </w:tbl>
    <w:p w:rsidR="001C457C" w:rsidRDefault="001C457C">
      <w:pPr>
        <w:rPr>
          <w:b/>
          <w:sz w:val="24"/>
          <w:szCs w:val="24"/>
        </w:rPr>
      </w:pPr>
    </w:p>
    <w:p w:rsidR="001C457C" w:rsidRDefault="0026228B">
      <w:r>
        <w:t xml:space="preserve">2. </w:t>
      </w:r>
      <w:r>
        <w:rPr>
          <w:b/>
          <w:sz w:val="24"/>
          <w:szCs w:val="24"/>
        </w:rPr>
        <w:t>Module Flow Diagram</w:t>
      </w:r>
      <w:r>
        <w:t xml:space="preserve">. </w:t>
      </w:r>
    </w:p>
    <w:p w:rsidR="001C457C" w:rsidRDefault="0026228B">
      <w:r>
        <w:tab/>
        <w:t>&lt;Diagram Flow based on the functionality changes&gt;</w:t>
      </w:r>
    </w:p>
    <w:p w:rsidR="001C457C" w:rsidRDefault="0026228B">
      <w:r>
        <w:t xml:space="preserve">3. </w:t>
      </w:r>
      <w:r>
        <w:rPr>
          <w:b/>
        </w:rPr>
        <w:t>Screen Shots.</w:t>
      </w:r>
    </w:p>
    <w:sectPr w:rsidR="001C457C" w:rsidSect="001C457C">
      <w:headerReference w:type="default" r:id="rId6"/>
      <w:pgSz w:w="11906" w:h="16838"/>
      <w:pgMar w:top="1440" w:right="1440" w:bottom="1440" w:left="144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28B" w:rsidRDefault="0026228B" w:rsidP="001C457C">
      <w:pPr>
        <w:spacing w:after="0" w:line="240" w:lineRule="auto"/>
      </w:pPr>
      <w:r>
        <w:separator/>
      </w:r>
    </w:p>
  </w:endnote>
  <w:endnote w:type="continuationSeparator" w:id="1">
    <w:p w:rsidR="0026228B" w:rsidRDefault="0026228B" w:rsidP="001C4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28B" w:rsidRDefault="0026228B" w:rsidP="001C457C">
      <w:pPr>
        <w:spacing w:after="0" w:line="240" w:lineRule="auto"/>
      </w:pPr>
      <w:r>
        <w:separator/>
      </w:r>
    </w:p>
  </w:footnote>
  <w:footnote w:type="continuationSeparator" w:id="1">
    <w:p w:rsidR="0026228B" w:rsidRDefault="0026228B" w:rsidP="001C4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748" w:type="dxa"/>
      <w:tblInd w:w="103" w:type="dxa"/>
      <w:tblCellMar>
        <w:left w:w="103" w:type="dxa"/>
      </w:tblCellMar>
      <w:tblLook w:val="01E0"/>
    </w:tblPr>
    <w:tblGrid>
      <w:gridCol w:w="4675"/>
      <w:gridCol w:w="4073"/>
    </w:tblGrid>
    <w:tr w:rsidR="001C457C">
      <w:tc>
        <w:tcPr>
          <w:tcW w:w="4674" w:type="dxa"/>
          <w:shd w:val="clear" w:color="auto" w:fill="auto"/>
          <w:tcMar>
            <w:left w:w="103" w:type="dxa"/>
          </w:tcMar>
        </w:tcPr>
        <w:p w:rsidR="001C457C" w:rsidRDefault="0026228B">
          <w:pPr>
            <w:pStyle w:val="Header"/>
            <w:jc w:val="center"/>
            <w:rPr>
              <w:rFonts w:ascii="Bookman Old Style" w:hAnsi="Bookman Old Style"/>
              <w:smallCaps/>
              <w:sz w:val="32"/>
              <w:szCs w:val="32"/>
            </w:rPr>
          </w:pPr>
          <w:r>
            <w:rPr>
              <w:noProof/>
              <w:szCs w:val="20"/>
              <w:lang w:val="en-US" w:bidi="gu-IN"/>
            </w:rPr>
            <w:drawing>
              <wp:inline distT="0" distB="0" distL="0" distR="0">
                <wp:extent cx="1695450" cy="590550"/>
                <wp:effectExtent l="0" t="0" r="0" b="0"/>
                <wp:docPr id="1" name="Picture 1" descr="C:\Users\Pawan Sahu\Desktop\Untitled-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C:\Users\Pawan Sahu\Desktop\Untitled-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73" w:type="dxa"/>
          <w:shd w:val="clear" w:color="auto" w:fill="808080"/>
          <w:tcMar>
            <w:left w:w="103" w:type="dxa"/>
          </w:tcMar>
          <w:vAlign w:val="bottom"/>
        </w:tcPr>
        <w:p w:rsidR="001C457C" w:rsidRDefault="0026228B">
          <w:pPr>
            <w:pStyle w:val="Header"/>
            <w:jc w:val="right"/>
            <w:rPr>
              <w:rFonts w:cs="Arial"/>
              <w:b/>
              <w:color w:val="FFFFFF"/>
              <w:sz w:val="32"/>
              <w:szCs w:val="32"/>
            </w:rPr>
          </w:pPr>
          <w:r>
            <w:rPr>
              <w:rFonts w:ascii="Times" w:eastAsia="Times" w:hAnsi="Times" w:cs="Arial"/>
              <w:b/>
              <w:color w:val="FFFFFF"/>
              <w:sz w:val="32"/>
              <w:szCs w:val="32"/>
              <w:lang w:eastAsia="en-IN"/>
            </w:rPr>
            <w:t>LOW LEVEL DESIGN</w:t>
          </w:r>
        </w:p>
      </w:tc>
    </w:tr>
  </w:tbl>
  <w:p w:rsidR="001C457C" w:rsidRDefault="001C457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457C"/>
    <w:rsid w:val="001C457C"/>
    <w:rsid w:val="0026228B"/>
    <w:rsid w:val="00A61061"/>
    <w:rsid w:val="00DC6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57C"/>
    <w:pPr>
      <w:spacing w:after="200" w:line="276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qFormat/>
    <w:rsid w:val="00171542"/>
  </w:style>
  <w:style w:type="character" w:customStyle="1" w:styleId="FooterChar">
    <w:name w:val="Footer Char"/>
    <w:basedOn w:val="DefaultParagraphFont"/>
    <w:link w:val="Footer"/>
    <w:uiPriority w:val="99"/>
    <w:qFormat/>
    <w:rsid w:val="00171542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71542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1C457C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1C457C"/>
    <w:pPr>
      <w:spacing w:after="140" w:line="288" w:lineRule="auto"/>
    </w:pPr>
  </w:style>
  <w:style w:type="paragraph" w:styleId="List">
    <w:name w:val="List"/>
    <w:basedOn w:val="BodyText"/>
    <w:rsid w:val="001C457C"/>
    <w:rPr>
      <w:rFonts w:cs="FreeSans"/>
    </w:rPr>
  </w:style>
  <w:style w:type="paragraph" w:styleId="Caption">
    <w:name w:val="caption"/>
    <w:basedOn w:val="Normal"/>
    <w:qFormat/>
    <w:rsid w:val="001C457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1C457C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nhideWhenUsed/>
    <w:rsid w:val="00171542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71542"/>
    <w:pPr>
      <w:tabs>
        <w:tab w:val="center" w:pos="4513"/>
        <w:tab w:val="right" w:pos="9026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7154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71542"/>
    <w:rPr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75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Pawan Sahu</dc:creator>
  <dc:description/>
  <cp:lastModifiedBy>Admin</cp:lastModifiedBy>
  <cp:revision>15</cp:revision>
  <dcterms:created xsi:type="dcterms:W3CDTF">2018-09-27T06:46:00Z</dcterms:created>
  <dcterms:modified xsi:type="dcterms:W3CDTF">2020-03-26T05:00:00Z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